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bCs/>
          <w:color w:val="000000"/>
          <w:sz w:val="24"/>
          <w:szCs w:val="24"/>
        </w:rPr>
        <w:t>КАРТА ДИНАМИКИ РЕЧЕВОГО РАЗВИТИЯ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646018">
        <w:rPr>
          <w:rFonts w:ascii="Times New Roman" w:hAnsi="Times New Roman"/>
          <w:bCs/>
          <w:color w:val="000000"/>
          <w:sz w:val="24"/>
          <w:szCs w:val="24"/>
        </w:rPr>
        <w:t xml:space="preserve">4-5 лет; </w:t>
      </w:r>
      <w:r w:rsidRPr="003A1F10">
        <w:rPr>
          <w:rFonts w:ascii="Times New Roman" w:hAnsi="Times New Roman"/>
          <w:bCs/>
          <w:color w:val="000000"/>
          <w:sz w:val="24"/>
          <w:szCs w:val="24"/>
        </w:rPr>
        <w:t>заикание в сочетании с ОНР, дизартрией, стертой формой дизартрии)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Ф.И. О. ребенка__________________________________________________________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Дата рождения___________________________________________________________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Заключение  ПМПК_______________________________________________________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Учебный год__________________________________________________________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Сведения о семье 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Краткие анамнестические сведения__________________________________________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РАННЕЕ ПСИХОМОТОРНОЕ РАЗВИТИЕ</w:t>
      </w:r>
    </w:p>
    <w:p w:rsidR="00CC2898" w:rsidRPr="003A1F10" w:rsidRDefault="00CC2898" w:rsidP="00CC2898">
      <w:pPr>
        <w:tabs>
          <w:tab w:val="lef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 xml:space="preserve">голову держит </w:t>
      </w:r>
      <w:proofErr w:type="gramStart"/>
      <w:r w:rsidRPr="003A1F10">
        <w:rPr>
          <w:rFonts w:ascii="Times New Roman" w:hAnsi="Times New Roman"/>
          <w:sz w:val="24"/>
          <w:szCs w:val="24"/>
        </w:rPr>
        <w:t>с</w:t>
      </w:r>
      <w:proofErr w:type="gramEnd"/>
      <w:r w:rsidRPr="003A1F10">
        <w:rPr>
          <w:rFonts w:ascii="Times New Roman" w:hAnsi="Times New Roman"/>
          <w:sz w:val="24"/>
          <w:szCs w:val="24"/>
        </w:rPr>
        <w:t xml:space="preserve"> 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____, сидит с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___, ползает с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_, стоит с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_, ходит с 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Перенесенные заболевания до трёх лет________________________________________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РАННЕЕ РЕЧЕВОЕ РАЗВИТИЕ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A1F10">
        <w:rPr>
          <w:rFonts w:ascii="Times New Roman" w:hAnsi="Times New Roman"/>
          <w:sz w:val="24"/>
          <w:szCs w:val="24"/>
        </w:rPr>
        <w:t>Гуление</w:t>
      </w:r>
      <w:proofErr w:type="spellEnd"/>
      <w:r w:rsidRPr="003A1F10">
        <w:rPr>
          <w:rFonts w:ascii="Times New Roman" w:hAnsi="Times New Roman"/>
          <w:sz w:val="24"/>
          <w:szCs w:val="24"/>
        </w:rPr>
        <w:t xml:space="preserve"> 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_____, лепет ____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_, первые слова ____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____, первые фразы_________</w:t>
      </w:r>
      <w:r w:rsidR="00303A55">
        <w:rPr>
          <w:rFonts w:ascii="Times New Roman" w:hAnsi="Times New Roman"/>
          <w:sz w:val="24"/>
          <w:szCs w:val="24"/>
        </w:rPr>
        <w:t>__</w:t>
      </w:r>
      <w:r w:rsidRPr="003A1F10">
        <w:rPr>
          <w:rFonts w:ascii="Times New Roman" w:hAnsi="Times New Roman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ВОЗНИКНОВЕНИЕ ЗАИКАНИЯ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</w:t>
      </w:r>
      <w:r w:rsidR="00303A55">
        <w:rPr>
          <w:rFonts w:ascii="Times New Roman" w:hAnsi="Times New Roman"/>
          <w:color w:val="000000"/>
          <w:sz w:val="24"/>
          <w:szCs w:val="24"/>
        </w:rPr>
        <w:t>ремя появления заикания</w:t>
      </w:r>
      <w:r w:rsidRPr="003A1F10">
        <w:rPr>
          <w:rFonts w:ascii="Times New Roman" w:hAnsi="Times New Roman"/>
          <w:color w:val="000000"/>
          <w:sz w:val="24"/>
          <w:szCs w:val="24"/>
        </w:rPr>
        <w:t>_________ Предполагаемые причины__________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Как проявилось заикание _________________________________________________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</w:t>
      </w:r>
      <w:r w:rsidRPr="003A1F10">
        <w:rPr>
          <w:rFonts w:ascii="Times New Roman" w:hAnsi="Times New Roman"/>
          <w:color w:val="000000"/>
          <w:sz w:val="24"/>
          <w:szCs w:val="24"/>
        </w:rPr>
        <w:t>__</w:t>
      </w:r>
      <w:r w:rsidR="00303A55">
        <w:rPr>
          <w:rFonts w:ascii="Times New Roman" w:hAnsi="Times New Roman"/>
          <w:color w:val="000000"/>
          <w:sz w:val="24"/>
          <w:szCs w:val="24"/>
        </w:rPr>
        <w:t>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Течение заикания (постоянное, прогрессирующее, волнообразное)_______________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</w:t>
      </w:r>
      <w:r w:rsidRPr="003A1F10">
        <w:rPr>
          <w:rFonts w:ascii="Times New Roman" w:hAnsi="Times New Roman"/>
          <w:color w:val="000000"/>
          <w:sz w:val="24"/>
          <w:szCs w:val="24"/>
        </w:rPr>
        <w:t>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Меняется ли речь в зависимости от времени суток, года__________________________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Возможные причины ухудшения или улучшения речи 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Бывают ли периоды плавной речи____________________________________________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Ситуации, когда заикание наиболее выражено__________________________________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Как говорит в настоящее время в следующих ситуациях: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в</w:t>
      </w:r>
      <w:r w:rsidR="00303A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03A55">
        <w:rPr>
          <w:rFonts w:ascii="Times New Roman" w:hAnsi="Times New Roman"/>
          <w:color w:val="000000"/>
          <w:sz w:val="24"/>
          <w:szCs w:val="24"/>
        </w:rPr>
        <w:t>семье____________________________</w:t>
      </w:r>
      <w:r w:rsidRPr="003A1F10"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r w:rsidRPr="003A1F10">
        <w:rPr>
          <w:rFonts w:ascii="Times New Roman" w:hAnsi="Times New Roman"/>
          <w:color w:val="000000"/>
          <w:sz w:val="24"/>
          <w:szCs w:val="24"/>
        </w:rPr>
        <w:t xml:space="preserve"> общении со сверстниками__________________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spellStart"/>
      <w:r w:rsidRPr="003A1F10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3A1F10">
        <w:rPr>
          <w:rFonts w:ascii="Times New Roman" w:hAnsi="Times New Roman"/>
          <w:color w:val="000000"/>
          <w:sz w:val="24"/>
          <w:szCs w:val="24"/>
        </w:rPr>
        <w:t>/</w:t>
      </w:r>
      <w:proofErr w:type="gramStart"/>
      <w:r w:rsidRPr="003A1F10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A1F1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1F10">
        <w:rPr>
          <w:rFonts w:ascii="Times New Roman" w:hAnsi="Times New Roman"/>
          <w:color w:val="000000"/>
          <w:sz w:val="24"/>
          <w:szCs w:val="24"/>
        </w:rPr>
        <w:t>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</w:t>
      </w:r>
      <w:r w:rsidRPr="003A1F10"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r w:rsidRPr="003A1F10">
        <w:rPr>
          <w:rFonts w:ascii="Times New Roman" w:hAnsi="Times New Roman"/>
          <w:color w:val="000000"/>
          <w:sz w:val="24"/>
          <w:szCs w:val="24"/>
        </w:rPr>
        <w:t xml:space="preserve"> незнакомой обстановке_____________________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Отношение ребенка к заиканию______________________________________________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 xml:space="preserve">Есть ли </w:t>
      </w:r>
      <w:r w:rsidR="00303A55">
        <w:rPr>
          <w:rFonts w:ascii="Times New Roman" w:hAnsi="Times New Roman"/>
          <w:color w:val="000000"/>
          <w:sz w:val="24"/>
          <w:szCs w:val="24"/>
        </w:rPr>
        <w:t xml:space="preserve">страх </w:t>
      </w:r>
      <w:proofErr w:type="spellStart"/>
      <w:r w:rsidR="00303A55">
        <w:rPr>
          <w:rFonts w:ascii="Times New Roman" w:hAnsi="Times New Roman"/>
          <w:color w:val="000000"/>
          <w:sz w:val="24"/>
          <w:szCs w:val="24"/>
        </w:rPr>
        <w:t>речи___________________________</w:t>
      </w:r>
      <w:r w:rsidRPr="003A1F10">
        <w:rPr>
          <w:rFonts w:ascii="Times New Roman" w:hAnsi="Times New Roman"/>
          <w:color w:val="000000"/>
          <w:sz w:val="24"/>
          <w:szCs w:val="24"/>
        </w:rPr>
        <w:t>Страх</w:t>
      </w:r>
      <w:proofErr w:type="spellEnd"/>
      <w:r w:rsidRPr="003A1F10">
        <w:rPr>
          <w:rFonts w:ascii="Times New Roman" w:hAnsi="Times New Roman"/>
          <w:color w:val="000000"/>
          <w:sz w:val="24"/>
          <w:szCs w:val="24"/>
        </w:rPr>
        <w:t xml:space="preserve"> общения 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Отношение в семье к заиканию ребенка_______________________________________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Особенности характера, эмоционально-волевой сферы, поведения, общительности и взаимоотношений ребенка с другими людьми, с детьми (со слов родителей) 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ИНДИВИДУАЛЬНО-ПСИХОЛОГИЧЕСКИЕ ОСОБЕННОСТИ.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A1F10">
        <w:rPr>
          <w:rFonts w:ascii="Times New Roman" w:hAnsi="Times New Roman"/>
          <w:color w:val="000000"/>
          <w:sz w:val="24"/>
          <w:szCs w:val="24"/>
        </w:rPr>
        <w:t xml:space="preserve">Контактность с окружающими и характер общительности, взаимоотношений  (агрессивность,  нерешительность, колебания при принятии решений, тревожность, обидчивость, ранимость,  </w:t>
      </w:r>
      <w:proofErr w:type="spellStart"/>
      <w:r w:rsidRPr="003A1F10">
        <w:rPr>
          <w:rFonts w:ascii="Times New Roman" w:hAnsi="Times New Roman"/>
          <w:color w:val="000000"/>
          <w:sz w:val="24"/>
          <w:szCs w:val="24"/>
        </w:rPr>
        <w:t>демонстративность</w:t>
      </w:r>
      <w:proofErr w:type="spellEnd"/>
      <w:r w:rsidRPr="003A1F10">
        <w:rPr>
          <w:rFonts w:ascii="Times New Roman" w:hAnsi="Times New Roman"/>
          <w:color w:val="000000"/>
          <w:sz w:val="24"/>
          <w:szCs w:val="24"/>
        </w:rPr>
        <w:t xml:space="preserve">  действий, упрямство)</w:t>
      </w:r>
      <w:r w:rsidRPr="003A1F10">
        <w:rPr>
          <w:rFonts w:ascii="Times New Roman" w:hAnsi="Times New Roman"/>
          <w:sz w:val="24"/>
          <w:szCs w:val="24"/>
        </w:rPr>
        <w:t>_______________</w:t>
      </w:r>
      <w:r w:rsidR="00303A55">
        <w:rPr>
          <w:rFonts w:ascii="Times New Roman" w:hAnsi="Times New Roman"/>
          <w:sz w:val="24"/>
          <w:szCs w:val="24"/>
        </w:rPr>
        <w:t>________________________________</w:t>
      </w:r>
      <w:proofErr w:type="gramEnd"/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____________________</w:t>
      </w: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898" w:rsidRPr="003A1F10" w:rsidRDefault="00CC2898" w:rsidP="00CC28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ДИНАМИКА ПСИХИЧЕСКОЙ ДЕЯТЕЛЬНОСТИ И ПОВЕДЕНИЯ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– активность или вялость психической деятельности, движений, речи (в игре, в учебной деятельности)_____________________________________________________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– устойчивость и преобладающий фон настроения_____________________________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F10">
        <w:rPr>
          <w:rFonts w:ascii="Times New Roman" w:hAnsi="Times New Roman"/>
          <w:color w:val="000000"/>
          <w:sz w:val="24"/>
          <w:szCs w:val="24"/>
        </w:rPr>
        <w:t>– степень эмоциональной возбудимости______________________________________</w:t>
      </w:r>
      <w:r w:rsidR="00303A55">
        <w:rPr>
          <w:rFonts w:ascii="Times New Roman" w:hAnsi="Times New Roman"/>
          <w:color w:val="000000"/>
          <w:sz w:val="24"/>
          <w:szCs w:val="24"/>
        </w:rPr>
        <w:t>___________</w:t>
      </w:r>
    </w:p>
    <w:p w:rsidR="00CC2898" w:rsidRPr="003A1F10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10">
        <w:rPr>
          <w:rFonts w:ascii="Times New Roman" w:hAnsi="Times New Roman"/>
          <w:sz w:val="24"/>
          <w:szCs w:val="24"/>
        </w:rPr>
        <w:t>Занятия с учителем-дефектологом, педагогом-психологом, длительность, результаты ___________________________________________________________________________________________________________________________________________________________________________________________________________________________</w:t>
      </w:r>
      <w:r w:rsidR="00303A55">
        <w:rPr>
          <w:rFonts w:ascii="Times New Roman" w:hAnsi="Times New Roman"/>
          <w:sz w:val="24"/>
          <w:szCs w:val="24"/>
        </w:rPr>
        <w:t>______________________________</w:t>
      </w:r>
    </w:p>
    <w:p w:rsidR="00CC2898" w:rsidRDefault="00CC2898" w:rsidP="00CC28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6"/>
        <w:gridCol w:w="714"/>
        <w:gridCol w:w="714"/>
        <w:gridCol w:w="6"/>
        <w:gridCol w:w="711"/>
      </w:tblGrid>
      <w:tr w:rsidR="002D7396" w:rsidRPr="00D55474" w:rsidTr="006B00BD">
        <w:tc>
          <w:tcPr>
            <w:tcW w:w="7636" w:type="dxa"/>
            <w:vMerge w:val="restart"/>
          </w:tcPr>
          <w:p w:rsidR="002D7396" w:rsidRPr="00D55474" w:rsidRDefault="00D04E30" w:rsidP="004B6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Критерии</w:t>
            </w:r>
            <w:r w:rsidR="002D7396" w:rsidRPr="00D55474">
              <w:rPr>
                <w:rFonts w:ascii="Times New Roman" w:hAnsi="Times New Roman"/>
                <w:sz w:val="24"/>
                <w:szCs w:val="24"/>
              </w:rPr>
              <w:t xml:space="preserve"> обследования</w:t>
            </w:r>
          </w:p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4"/>
          </w:tcPr>
          <w:p w:rsidR="002D7396" w:rsidRPr="00D55474" w:rsidRDefault="00D04E30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2D7396" w:rsidRPr="00D55474" w:rsidTr="006B00BD">
        <w:tc>
          <w:tcPr>
            <w:tcW w:w="7636" w:type="dxa"/>
            <w:vMerge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566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744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bCs/>
                <w:color w:val="000000"/>
              </w:rPr>
              <w:t>СОСТОЯНИЕ ДЫХАНИЯ</w:t>
            </w:r>
          </w:p>
        </w:tc>
      </w:tr>
      <w:tr w:rsidR="002D7396" w:rsidRPr="00D55474" w:rsidTr="006B00BD">
        <w:trPr>
          <w:trHeight w:val="224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Тип дыхания. Ритмичность. Характер вдоха  при речи. Продолжительность речевого дыхания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227"/>
        </w:trPr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color w:val="000000"/>
              </w:rPr>
              <w:t>СОСТОЯНИЕ ПРОСОДИЧЕСКИХ КОМПОНЕНТОВ РЕЧИ</w:t>
            </w:r>
          </w:p>
        </w:tc>
      </w:tr>
      <w:tr w:rsidR="002D7396" w:rsidRPr="00D55474" w:rsidTr="006B00BD">
        <w:trPr>
          <w:trHeight w:val="136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Темп речи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быстрый, медленный)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Ритм речи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аритмия)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аузация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 (деление слов на слоги,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скандированность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color w:val="000000"/>
              </w:rPr>
              <w:t>ХАРАКТЕРИСТИКА ГОЛОСА</w:t>
            </w:r>
          </w:p>
        </w:tc>
      </w:tr>
      <w:tr w:rsidR="002D7396" w:rsidRPr="00D55474" w:rsidTr="006B00BD">
        <w:trPr>
          <w:trHeight w:val="1275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Сила голоса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(слабый, громкий, немодулированный)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Высота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D55474">
              <w:rPr>
                <w:rFonts w:ascii="Times New Roman" w:hAnsi="Times New Roman"/>
                <w:sz w:val="24"/>
                <w:szCs w:val="24"/>
              </w:rPr>
              <w:t>, низкий)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Тембр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хриплый, сиплый, гнусавый)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Особенности модуляций.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Интонированность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речи (употребление основных видов интонации)</w:t>
            </w:r>
            <w:r w:rsidRPr="006C68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Внятность речи</w:t>
            </w:r>
            <w:r w:rsidRPr="006C68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 xml:space="preserve">(отчетливость,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смазанность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5A2848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4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  <w:r w:rsidRPr="005A2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A28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СИМПТОМАТИКА ЗАИКАНИЯ</w:t>
            </w: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4A00AE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0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Внешняя (физическая) симптоматика заикания</w:t>
            </w:r>
          </w:p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(зафиксировать данные о сохранных речевых возможностях; частоту, силу, длительность и степень выраженности судорог, зависимость судорог от речевого материала: места во фразе, в слове; при произношении отдельных слов, звуков; зависимость судорог от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структуры слов, длины фразы и др.; зависимость судорог от формы речи, от громкости речи)</w:t>
            </w: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Шепотная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Сопряженная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Отраженная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Вопросно-ответная речь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Пересказ прослушанного текста (с опорой и без опоры на сюжетную картинку)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Рассказ по серии картинок, по картинке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87736F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Самостоятельный рассказ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263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Форма судорог (</w:t>
            </w:r>
            <w:proofErr w:type="gram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тонические</w:t>
            </w:r>
            <w:proofErr w:type="gram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клонические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, смешанные)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Локализация судорог: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ыхательные (экспираторные, инспираторные, респираторные)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олосовые (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смыкательные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, размыкательные, вокальные)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ртикуляционные (губные, язычные, мягкого нёба)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мешанные</w:t>
            </w:r>
            <w:proofErr w:type="gramEnd"/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Степень заикания (легкая, средней степени, тяжелая)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276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Наличие сопутствующих судорог тела, лица (тики, гримасы)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158"/>
        </w:trPr>
        <w:tc>
          <w:tcPr>
            <w:tcW w:w="9781" w:type="dxa"/>
            <w:gridSpan w:val="5"/>
          </w:tcPr>
          <w:p w:rsidR="002D7396" w:rsidRPr="004A00AE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0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Внутренняя (психическая) симптоматика заикания</w:t>
            </w: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</w:t>
            </w:r>
            <w:proofErr w:type="spellStart"/>
            <w:r w:rsidRPr="007153A9">
              <w:rPr>
                <w:rFonts w:ascii="Times New Roman" w:hAnsi="Times New Roman"/>
                <w:color w:val="000000"/>
                <w:sz w:val="24"/>
              </w:rPr>
              <w:t>логофобий</w:t>
            </w:r>
            <w:proofErr w:type="spellEnd"/>
            <w:r w:rsidRPr="007153A9">
              <w:rPr>
                <w:rFonts w:ascii="Times New Roman" w:hAnsi="Times New Roman"/>
                <w:color w:val="000000"/>
                <w:sz w:val="24"/>
              </w:rPr>
              <w:t xml:space="preserve"> (страх речи в определенных ситуациях, страх произнесения отдельных слов, звуков и др.)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489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Наличие или отсутствие защитных приемов (уловок), частота и эффективность их использования</w:t>
            </w:r>
            <w:r w:rsidRPr="00D554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оторных</w:t>
            </w:r>
            <w:r w:rsidRPr="00D554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 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произвольные, непроизвольные; речевых: произнесение отдельных звуков и междометий, произнесение слов и словосочетаний, изменение стиля речи</w:t>
            </w:r>
            <w:proofErr w:type="gramEnd"/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Степень фиксированности на заикании (нулевая, умеренная, выраженная)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158"/>
        </w:trPr>
        <w:tc>
          <w:tcPr>
            <w:tcW w:w="7636" w:type="dxa"/>
          </w:tcPr>
          <w:p w:rsidR="002D7396" w:rsidRPr="007153A9" w:rsidRDefault="002D7396" w:rsidP="004B63D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numPr>
                <w:ilvl w:val="0"/>
                <w:numId w:val="2"/>
              </w:numPr>
              <w:jc w:val="center"/>
            </w:pPr>
            <w:r w:rsidRPr="005A2848">
              <w:t>ЗРИТЕЛЬНО-ПРОСТАНСТВЕННЫЙ ГНОЗИС И ПРАКСИС</w:t>
            </w:r>
          </w:p>
        </w:tc>
      </w:tr>
      <w:tr w:rsidR="002D7396" w:rsidRPr="00D55474" w:rsidTr="006B00BD">
        <w:trPr>
          <w:trHeight w:val="183"/>
        </w:trPr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Ориентировка в пространстве 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Ориентировка в схеме тела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Складывание картинок из частей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c>
          <w:tcPr>
            <w:tcW w:w="7636" w:type="dxa"/>
          </w:tcPr>
          <w:p w:rsidR="002D7396" w:rsidRPr="00D55474" w:rsidRDefault="002D7396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Складывание фигур из палочек по образцу 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c>
          <w:tcPr>
            <w:tcW w:w="7636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Складывание фигур из палочек по памяти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rPr>
          <w:trHeight w:val="400"/>
        </w:trPr>
        <w:tc>
          <w:tcPr>
            <w:tcW w:w="7636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6B00BD">
        <w:tc>
          <w:tcPr>
            <w:tcW w:w="7636" w:type="dxa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lastRenderedPageBreak/>
              <w:t>ОБЩАЯ ХАРАКТЕРИСТИКА ВНИМАНИЯ</w:t>
            </w:r>
          </w:p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достаточно устойчивое; плохое переключение;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714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rPr>
          <w:trHeight w:val="315"/>
        </w:trPr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A2848">
              <w:t>СЛУХОВОЕ ВНИМАНИЕ</w:t>
            </w:r>
          </w:p>
        </w:tc>
      </w:tr>
      <w:tr w:rsidR="00F42A32" w:rsidRPr="00D55474" w:rsidTr="006B00BD">
        <w:trPr>
          <w:trHeight w:val="354"/>
        </w:trPr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звучащих игрушек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Определение направления звука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Восприятие и воспроизведение ритма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t>ПАМЯТЬ</w:t>
            </w: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Произвольное запоминание 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Непроизвольное запоминание 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t>МЫШЛЕНИЕ</w:t>
            </w: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Операция обобщения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Операция </w:t>
            </w:r>
            <w:proofErr w:type="spellStart"/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сериации</w:t>
            </w:r>
            <w:proofErr w:type="spellEnd"/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Операция сравнения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A32" w:rsidRPr="00D55474" w:rsidTr="006B00BD">
        <w:tc>
          <w:tcPr>
            <w:tcW w:w="7636" w:type="dxa"/>
          </w:tcPr>
          <w:p w:rsidR="00F42A32" w:rsidRPr="00D55474" w:rsidRDefault="00F42A32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42A32" w:rsidRPr="00D55474" w:rsidRDefault="00F42A32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t>ОБЩАЯ МОТОРИКА</w:t>
            </w: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Сила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rPr>
          <w:trHeight w:val="235"/>
        </w:trPr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Темп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Точность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Переключаемость 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53060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t>РУЧНАЯ МОТОРИКА</w:t>
            </w:r>
          </w:p>
          <w:p w:rsidR="002D7396" w:rsidRPr="0096182D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6182D">
              <w:rPr>
                <w:rFonts w:ascii="Times New Roman" w:hAnsi="Times New Roman"/>
                <w:i/>
                <w:sz w:val="24"/>
                <w:szCs w:val="24"/>
              </w:rPr>
              <w:t>Ведущая рука:</w:t>
            </w: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Точность движений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Темп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Синхронность правой и левой руки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Переключаемость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5A2848" w:rsidRDefault="00C3442D" w:rsidP="00530606">
            <w:pPr>
              <w:pStyle w:val="a3"/>
              <w:numPr>
                <w:ilvl w:val="0"/>
                <w:numId w:val="2"/>
              </w:numPr>
              <w:jc w:val="both"/>
            </w:pPr>
            <w:r w:rsidRPr="005A2848">
              <w:rPr>
                <w:bCs/>
              </w:rPr>
              <w:t>СОСТОЯНИЕ МИМИЧЕСКОЙ МУСКУЛАТУРЫ</w:t>
            </w:r>
            <w:r w:rsidRPr="005A2848">
              <w:t xml:space="preserve"> </w:t>
            </w:r>
          </w:p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55474">
              <w:rPr>
                <w:rFonts w:ascii="Times New Roman" w:hAnsi="Times New Roman"/>
              </w:rPr>
              <w:t xml:space="preserve">(сглаженность носогубных складок (одной, обеих); </w:t>
            </w:r>
            <w:proofErr w:type="spellStart"/>
            <w:r w:rsidRPr="00D55474">
              <w:rPr>
                <w:rFonts w:ascii="Times New Roman" w:hAnsi="Times New Roman"/>
              </w:rPr>
              <w:t>амимичность</w:t>
            </w:r>
            <w:proofErr w:type="spellEnd"/>
            <w:r w:rsidRPr="00D55474">
              <w:rPr>
                <w:rFonts w:ascii="Times New Roman" w:hAnsi="Times New Roman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D55474">
              <w:rPr>
                <w:rFonts w:ascii="Times New Roman" w:hAnsi="Times New Roman"/>
                <w:bCs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D55474">
              <w:rPr>
                <w:rFonts w:ascii="Times New Roman" w:hAnsi="Times New Roman"/>
              </w:rPr>
              <w:t>синкинезий</w:t>
            </w:r>
            <w:proofErr w:type="spellEnd"/>
            <w:r w:rsidRPr="00D55474">
              <w:rPr>
                <w:rFonts w:ascii="Times New Roman" w:hAnsi="Times New Roman"/>
              </w:rPr>
              <w:t>)</w:t>
            </w:r>
            <w:proofErr w:type="gramEnd"/>
          </w:p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Другое:</w:t>
            </w: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42D" w:rsidRPr="00D55474" w:rsidTr="006B00BD">
        <w:tc>
          <w:tcPr>
            <w:tcW w:w="7636" w:type="dxa"/>
          </w:tcPr>
          <w:p w:rsidR="00C3442D" w:rsidRPr="00A6434A" w:rsidRDefault="00C3442D" w:rsidP="004B63D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8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XIII</w:t>
            </w:r>
            <w:r w:rsidRPr="005A284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6434A">
              <w:rPr>
                <w:rFonts w:ascii="Times New Roman" w:hAnsi="Times New Roman"/>
                <w:bCs/>
                <w:sz w:val="24"/>
                <w:szCs w:val="24"/>
              </w:rPr>
              <w:t xml:space="preserve">СОСТОЯНИЕ АРТИКУЛЯЦИОННОЙ МОТОРИКИ </w:t>
            </w:r>
          </w:p>
          <w:p w:rsidR="00C3442D" w:rsidRPr="00D55474" w:rsidRDefault="00C3442D" w:rsidP="004B63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D55474">
              <w:rPr>
                <w:rFonts w:ascii="Times New Roman" w:hAnsi="Times New Roman"/>
                <w:bCs/>
                <w:sz w:val="24"/>
              </w:rPr>
              <w:t>(наличие или отсутствие  движений, тонус</w:t>
            </w:r>
            <w:r w:rsidRPr="00D55474">
              <w:rPr>
                <w:rFonts w:ascii="Times New Roman" w:hAnsi="Times New Roman"/>
                <w:sz w:val="24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D55474">
              <w:rPr>
                <w:rFonts w:ascii="Times New Roman" w:hAnsi="Times New Roman"/>
                <w:sz w:val="24"/>
              </w:rPr>
              <w:t>синкинезии</w:t>
            </w:r>
            <w:proofErr w:type="spellEnd"/>
            <w:r w:rsidRPr="00D55474">
              <w:rPr>
                <w:rFonts w:ascii="Times New Roman" w:hAnsi="Times New Roman"/>
                <w:sz w:val="24"/>
              </w:rPr>
              <w:t>, тремор, обильная саливация, отклонения кончика языка.</w:t>
            </w:r>
            <w:proofErr w:type="gramEnd"/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C3442D" w:rsidRPr="00D55474" w:rsidRDefault="00C3442D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5A2848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48">
              <w:rPr>
                <w:rFonts w:ascii="Times New Roman" w:hAnsi="Times New Roman"/>
                <w:bCs/>
                <w:sz w:val="24"/>
                <w:szCs w:val="24"/>
              </w:rPr>
              <w:t>АНАТОМИЧЕСКОЕ СТРОЕНИЕ АРТИКУЛЯЦИОННОГО АППАРАТА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Губы (нормальные, толстые, тонкие; расщелина, шрамы, рубцы)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Зубы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диастема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Челюсти (норма,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прогения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прогнатия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Прикус (открытый боковой, открытый передний, двусторонний, односторонний, глубокий, мелкий; </w:t>
            </w:r>
            <w:r w:rsidRPr="00D5547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D7396" w:rsidRPr="00D55474" w:rsidTr="002D7396">
        <w:trPr>
          <w:trHeight w:val="259"/>
        </w:trPr>
        <w:tc>
          <w:tcPr>
            <w:tcW w:w="9781" w:type="dxa"/>
            <w:gridSpan w:val="5"/>
          </w:tcPr>
          <w:p w:rsidR="002D7396" w:rsidRPr="00D55474" w:rsidRDefault="002D7396" w:rsidP="004B63D4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Твердое небо (высокое узкое, готическое, плоское, расщелина,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сумбукозная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щель) 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Мягкое небо (норма, укороченное, раздвоенное, отсутствие маленького язычка)</w:t>
            </w:r>
          </w:p>
        </w:tc>
      </w:tr>
      <w:tr w:rsidR="002D7396" w:rsidRPr="00D55474" w:rsidTr="002D7396">
        <w:tc>
          <w:tcPr>
            <w:tcW w:w="9781" w:type="dxa"/>
            <w:gridSpan w:val="5"/>
          </w:tcPr>
          <w:p w:rsidR="002D7396" w:rsidRPr="00D55474" w:rsidRDefault="002D7396" w:rsidP="004B6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lastRenderedPageBreak/>
              <w:t>Язык (обычный, массивный, маленький, с укороченной подъязычной связкой)</w:t>
            </w:r>
          </w:p>
        </w:tc>
      </w:tr>
      <w:tr w:rsidR="002D7396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2D7396" w:rsidRPr="005A2848" w:rsidRDefault="002D7396" w:rsidP="004B63D4">
            <w:pPr>
              <w:pStyle w:val="a3"/>
              <w:ind w:left="1080"/>
            </w:pPr>
            <w:r w:rsidRPr="005A2848">
              <w:rPr>
                <w:bCs/>
                <w:lang w:val="en-US"/>
              </w:rPr>
              <w:t>XI</w:t>
            </w:r>
            <w:r>
              <w:rPr>
                <w:bCs/>
                <w:lang w:val="en-US"/>
              </w:rPr>
              <w:t>V</w:t>
            </w:r>
            <w:r w:rsidRPr="005A2848">
              <w:rPr>
                <w:bCs/>
              </w:rPr>
              <w:t xml:space="preserve">. </w:t>
            </w:r>
            <w:r w:rsidRPr="005A2848">
              <w:t>СОСТОЯНИЕ ЗВУКОПРОИЗНОШЕНИЯ</w:t>
            </w: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с/с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D55474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5547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другие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396" w:rsidRPr="00D55474" w:rsidTr="002D7396">
        <w:tblPrEx>
          <w:tblLook w:val="01E0"/>
        </w:tblPrEx>
        <w:trPr>
          <w:trHeight w:val="166"/>
        </w:trPr>
        <w:tc>
          <w:tcPr>
            <w:tcW w:w="9781" w:type="dxa"/>
            <w:gridSpan w:val="5"/>
          </w:tcPr>
          <w:p w:rsidR="002D7396" w:rsidRPr="0096182D" w:rsidRDefault="002D7396" w:rsidP="004B63D4">
            <w:pPr>
              <w:pStyle w:val="a3"/>
              <w:ind w:left="1080"/>
              <w:jc w:val="center"/>
            </w:pPr>
            <w:r>
              <w:rPr>
                <w:bCs/>
                <w:lang w:val="en-US"/>
              </w:rPr>
              <w:t>XV</w:t>
            </w:r>
            <w:r w:rsidRPr="005A2848">
              <w:rPr>
                <w:bCs/>
              </w:rPr>
              <w:t>.</w:t>
            </w:r>
            <w:r w:rsidRPr="006B40A2">
              <w:rPr>
                <w:bCs/>
              </w:rPr>
              <w:t xml:space="preserve"> </w:t>
            </w:r>
            <w:r w:rsidRPr="0096182D">
              <w:t>ВОСПРОИЗВЕДЕНИЕ СЛОГОВОЙ СТРУКТУРЫ СЛОВА</w:t>
            </w:r>
          </w:p>
        </w:tc>
      </w:tr>
      <w:tr w:rsidR="005902A8" w:rsidRPr="00D55474" w:rsidTr="006B00BD">
        <w:tblPrEx>
          <w:tblLook w:val="01E0"/>
        </w:tblPrEx>
        <w:trPr>
          <w:trHeight w:val="968"/>
        </w:trPr>
        <w:tc>
          <w:tcPr>
            <w:tcW w:w="7636" w:type="dxa"/>
          </w:tcPr>
          <w:p w:rsidR="005902A8" w:rsidRPr="006C68CF" w:rsidRDefault="005902A8" w:rsidP="004B63D4">
            <w:pPr>
              <w:pStyle w:val="1"/>
              <w:ind w:left="0"/>
              <w:jc w:val="both"/>
              <w:rPr>
                <w:b/>
              </w:rPr>
            </w:pPr>
            <w:proofErr w:type="gramStart"/>
            <w:r w:rsidRPr="006C68CF">
              <w:t>Нарушения: 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396" w:rsidRPr="00D55474" w:rsidTr="002D7396">
        <w:tblPrEx>
          <w:tblLook w:val="01E0"/>
        </w:tblPrEx>
        <w:trPr>
          <w:trHeight w:val="240"/>
        </w:trPr>
        <w:tc>
          <w:tcPr>
            <w:tcW w:w="9781" w:type="dxa"/>
            <w:gridSpan w:val="5"/>
          </w:tcPr>
          <w:p w:rsidR="002D7396" w:rsidRPr="0096182D" w:rsidRDefault="002D7396" w:rsidP="004B63D4">
            <w:pPr>
              <w:pStyle w:val="a3"/>
              <w:ind w:left="1080"/>
              <w:jc w:val="center"/>
              <w:rPr>
                <w:color w:val="FF0000"/>
              </w:rPr>
            </w:pPr>
            <w:r>
              <w:rPr>
                <w:bCs/>
                <w:lang w:val="en-US"/>
              </w:rPr>
              <w:t>XVI</w:t>
            </w:r>
            <w:r w:rsidRPr="005A2848">
              <w:rPr>
                <w:bCs/>
              </w:rPr>
              <w:t>.</w:t>
            </w:r>
            <w:r w:rsidRPr="006B40A2">
              <w:rPr>
                <w:bCs/>
              </w:rPr>
              <w:t xml:space="preserve"> </w:t>
            </w:r>
            <w:r w:rsidRPr="0096182D">
              <w:t>СОСТОЯНИЕ ФОНЕМАТИЧЕСКОГО ВОСПРИЯТИЯ</w:t>
            </w:r>
          </w:p>
        </w:tc>
      </w:tr>
      <w:tr w:rsidR="005902A8" w:rsidRPr="00D55474" w:rsidTr="006B00BD">
        <w:tblPrEx>
          <w:tblLook w:val="01E0"/>
        </w:tblPrEx>
        <w:trPr>
          <w:trHeight w:val="345"/>
        </w:trPr>
        <w:tc>
          <w:tcPr>
            <w:tcW w:w="7636" w:type="dxa"/>
          </w:tcPr>
          <w:p w:rsidR="005902A8" w:rsidRPr="00530606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Повторение слогов с оппозиционными звуками;</w:t>
            </w: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530606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Дифференциация оппозиционных звуков, не смешанных в произношении;</w:t>
            </w:r>
            <w:r w:rsidRPr="0053060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530606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Дифференциация звуков, смешиваемых в произношении</w:t>
            </w:r>
            <w:r w:rsidRPr="0053060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5306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балл</w:t>
            </w:r>
          </w:p>
        </w:tc>
        <w:tc>
          <w:tcPr>
            <w:tcW w:w="714" w:type="dxa"/>
          </w:tcPr>
          <w:p w:rsidR="005902A8" w:rsidRPr="005902A8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D7396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2D7396" w:rsidRPr="0096182D" w:rsidRDefault="002D7396" w:rsidP="004B63D4">
            <w:pPr>
              <w:pStyle w:val="a3"/>
              <w:ind w:left="1080"/>
              <w:jc w:val="center"/>
              <w:rPr>
                <w:color w:val="FF0000"/>
              </w:rPr>
            </w:pPr>
            <w:r>
              <w:rPr>
                <w:bCs/>
                <w:lang w:val="en-US"/>
              </w:rPr>
              <w:t>XVII</w:t>
            </w:r>
            <w:r w:rsidRPr="005A2848">
              <w:rPr>
                <w:bCs/>
              </w:rPr>
              <w:t>.</w:t>
            </w:r>
            <w:r w:rsidRPr="006B40A2">
              <w:rPr>
                <w:bCs/>
              </w:rPr>
              <w:t xml:space="preserve"> </w:t>
            </w:r>
            <w:r w:rsidRPr="0096182D">
              <w:t>СОСТОЯНИЕ ФОНЕМАТИЧЕСКОГО АНАЛИЗА И СИНТЕЗА</w:t>
            </w: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Выделение звука из слов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87C7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rPr>
          <w:trHeight w:val="345"/>
        </w:trPr>
        <w:tc>
          <w:tcPr>
            <w:tcW w:w="9781" w:type="dxa"/>
            <w:gridSpan w:val="5"/>
          </w:tcPr>
          <w:p w:rsidR="005902A8" w:rsidRPr="0096182D" w:rsidRDefault="005902A8" w:rsidP="004B63D4">
            <w:pPr>
              <w:pStyle w:val="a3"/>
              <w:ind w:left="1080"/>
              <w:jc w:val="center"/>
              <w:rPr>
                <w:color w:val="FF0000"/>
              </w:rPr>
            </w:pPr>
            <w:r>
              <w:rPr>
                <w:bCs/>
                <w:lang w:val="en-US"/>
              </w:rPr>
              <w:t>XVIII</w:t>
            </w:r>
            <w:r w:rsidRPr="005A1656">
              <w:rPr>
                <w:bCs/>
              </w:rPr>
              <w:t>.</w:t>
            </w:r>
            <w:r w:rsidRPr="0096182D">
              <w:t xml:space="preserve"> СОСТОЯНИЕ ИМПРЕССИВНОЙ РЕЧИ</w:t>
            </w:r>
          </w:p>
        </w:tc>
      </w:tr>
      <w:tr w:rsidR="005902A8" w:rsidRPr="00D55474" w:rsidTr="006B00BD">
        <w:tblPrEx>
          <w:tblLook w:val="01E0"/>
        </w:tblPrEx>
        <w:trPr>
          <w:trHeight w:val="562"/>
        </w:trPr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Понимание обращенной речи:</w:t>
            </w: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понимание речи в полном объеме (понимание/непонимание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ситуативно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); выполняет простые речевые инструкции. Непонимание  обращенной речи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rPr>
          <w:trHeight w:val="894"/>
        </w:trPr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Пассивный словарь:</w:t>
            </w:r>
            <w:r w:rsidRPr="00D554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понимание названий предметов (реальных и изображений на картинке); понимание значения слов; понимание простого сюжета; понимание лексико-грамматических конструкций.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sz w:val="24"/>
                <w:szCs w:val="24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6B00BD">
        <w:tblPrEx>
          <w:tblLook w:val="01E0"/>
        </w:tblPrEx>
        <w:tc>
          <w:tcPr>
            <w:tcW w:w="7636" w:type="dxa"/>
          </w:tcPr>
          <w:p w:rsidR="005902A8" w:rsidRPr="00D55474" w:rsidRDefault="005902A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sz w:val="24"/>
                <w:szCs w:val="24"/>
              </w:rPr>
              <w:t>Понимание инструкций</w:t>
            </w: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61190F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bCs/>
                <w:sz w:val="24"/>
                <w:szCs w:val="24"/>
              </w:rPr>
              <w:t>Понимание различных форм словоизменения</w:t>
            </w:r>
          </w:p>
        </w:tc>
      </w:tr>
      <w:tr w:rsidR="00F55E98" w:rsidRPr="00D55474" w:rsidTr="006B00BD">
        <w:tblPrEx>
          <w:tblLook w:val="01E0"/>
        </w:tblPrEx>
        <w:trPr>
          <w:trHeight w:val="164"/>
        </w:trPr>
        <w:tc>
          <w:tcPr>
            <w:tcW w:w="7636" w:type="dxa"/>
          </w:tcPr>
          <w:p w:rsidR="00F55E98" w:rsidRPr="006C68CF" w:rsidRDefault="00F55E98" w:rsidP="004B63D4">
            <w:pPr>
              <w:pStyle w:val="a3"/>
              <w:ind w:left="0"/>
              <w:rPr>
                <w:bCs/>
                <w:lang w:eastAsia="en-US"/>
              </w:rPr>
            </w:pPr>
            <w:r w:rsidRPr="006C68CF">
              <w:rPr>
                <w:bCs/>
                <w:lang w:eastAsia="en-US"/>
              </w:rPr>
              <w:t>Дифференциация единственного и множественного существительных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предложно-падежных конструкций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 существительных с уменьшительно-ласкательными суффиксами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глаголов с различными приставками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Понимание предложений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96182D" w:rsidRDefault="005902A8" w:rsidP="004B63D4">
            <w:pPr>
              <w:pStyle w:val="a3"/>
              <w:ind w:left="1080"/>
              <w:jc w:val="center"/>
            </w:pPr>
            <w:r>
              <w:rPr>
                <w:bCs/>
                <w:lang w:val="en-US"/>
              </w:rPr>
              <w:t>XIX</w:t>
            </w:r>
            <w:r w:rsidRPr="005A1656">
              <w:rPr>
                <w:bCs/>
              </w:rPr>
              <w:t xml:space="preserve">. </w:t>
            </w:r>
            <w:r w:rsidRPr="0096182D">
              <w:t>СОСТОЯНИЕ ЭКСПРЕССИВНОЙ РЕЧИ</w:t>
            </w: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61190F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Номинативный  словарь</w:t>
            </w: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5A1656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существительные  по темам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части тела и части предметов (по картинкам)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rPr>
          <w:trHeight w:val="330"/>
        </w:trPr>
        <w:tc>
          <w:tcPr>
            <w:tcW w:w="9781" w:type="dxa"/>
            <w:gridSpan w:val="5"/>
          </w:tcPr>
          <w:p w:rsidR="005902A8" w:rsidRPr="00D55474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Предикативный словарь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(ответить по картинкам на вопросы)</w:t>
            </w: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Что делает? Что делают?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lastRenderedPageBreak/>
              <w:t>Как передвигается?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Как подает голос?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Что делает врач, учитель, продавец, швея?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61190F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Атрибутивный словарь</w:t>
            </w: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предъявленные цвета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форму (ответить на вопросы с опорой - на картинки)</w:t>
            </w:r>
          </w:p>
        </w:tc>
        <w:tc>
          <w:tcPr>
            <w:tcW w:w="714" w:type="dxa"/>
            <w:vAlign w:val="center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61190F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Состояние словоизменения</w:t>
            </w: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Употребление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Употребление имен существительных в косвенных падежах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rPr>
          <w:trHeight w:val="735"/>
        </w:trPr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 существительных множественного числа  в родительном падеже (ответить на вопрос  «Много чего?» по картинкам)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Согласование прилагательных с существительными единственного числа (назвать по картинкам)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Употребление предложно-падежных  конструкций  (ответить на вопросы по картинкам)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Употребление числительных 2 и 5  с существительными (назвать по картинкам)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Употребление предложно-падежных  конструкций  (ответить на вопросы по картинкам)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61190F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Состояние словообразования</w:t>
            </w: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530606" w:rsidRDefault="00F55E98" w:rsidP="005306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Употребление существительных с  уменьшительно-ласкательными суффиксами (назвать по картинкам)</w:t>
            </w:r>
          </w:p>
        </w:tc>
        <w:tc>
          <w:tcPr>
            <w:tcW w:w="714" w:type="dxa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530606" w:rsidRDefault="00F55E98" w:rsidP="005306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606">
              <w:rPr>
                <w:rFonts w:ascii="Times New Roman" w:hAnsi="Times New Roman"/>
                <w:sz w:val="24"/>
                <w:szCs w:val="24"/>
              </w:rPr>
              <w:t>Образование названий детенышей животных</w:t>
            </w:r>
          </w:p>
        </w:tc>
        <w:tc>
          <w:tcPr>
            <w:tcW w:w="714" w:type="dxa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5306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902A8" w:rsidRPr="00D55474" w:rsidTr="002D7396">
        <w:tblPrEx>
          <w:tblLook w:val="01E0"/>
        </w:tblPrEx>
        <w:tc>
          <w:tcPr>
            <w:tcW w:w="9781" w:type="dxa"/>
            <w:gridSpan w:val="5"/>
          </w:tcPr>
          <w:p w:rsidR="005902A8" w:rsidRPr="0061190F" w:rsidRDefault="005902A8" w:rsidP="004B63D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1190F">
              <w:rPr>
                <w:rFonts w:ascii="Times New Roman" w:hAnsi="Times New Roman"/>
                <w:b/>
                <w:sz w:val="24"/>
                <w:szCs w:val="24"/>
              </w:rPr>
              <w:t>Состояние связной речи</w:t>
            </w: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EF7705" w:rsidRDefault="00F55E98" w:rsidP="00EF7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705">
              <w:rPr>
                <w:rFonts w:ascii="Times New Roman" w:hAnsi="Times New Roman"/>
                <w:sz w:val="24"/>
                <w:szCs w:val="24"/>
              </w:rPr>
              <w:t>Пересказ текста из нескольких предложений без опоры на картинки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55E98" w:rsidRPr="00D55474" w:rsidTr="006B00BD">
        <w:tblPrEx>
          <w:tblLook w:val="01E0"/>
        </w:tblPrEx>
        <w:tc>
          <w:tcPr>
            <w:tcW w:w="7636" w:type="dxa"/>
          </w:tcPr>
          <w:p w:rsidR="00F55E98" w:rsidRPr="00D55474" w:rsidRDefault="00F55E98" w:rsidP="004B6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F55E98" w:rsidRPr="00D55474" w:rsidRDefault="00F55E98" w:rsidP="004B63D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30606" w:rsidRDefault="00530606" w:rsidP="00530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B79" w:rsidRPr="00527D66" w:rsidRDefault="00452B79" w:rsidP="00452B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ПОКАЗАТЕЛИ ОБСЛЕДОВАНИЯ</w:t>
      </w:r>
    </w:p>
    <w:p w:rsidR="00452B79" w:rsidRPr="00527D66" w:rsidRDefault="00452B79" w:rsidP="00452B79">
      <w:pPr>
        <w:pStyle w:val="a3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27D66">
        <w:rPr>
          <w:sz w:val="28"/>
          <w:szCs w:val="28"/>
        </w:rPr>
        <w:t xml:space="preserve">баллов – </w:t>
      </w:r>
      <w:r w:rsidRPr="00527D66">
        <w:rPr>
          <w:iCs/>
          <w:sz w:val="28"/>
          <w:szCs w:val="28"/>
        </w:rPr>
        <w:t xml:space="preserve">умение (действие, операция) не сформировано (не обнаружено). </w:t>
      </w:r>
    </w:p>
    <w:p w:rsidR="00452B79" w:rsidRPr="00527D66" w:rsidRDefault="00452B79" w:rsidP="00452B79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 xml:space="preserve">1 балл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 недостаточно сформировано, необходима дозированная помощь, подсказка.</w:t>
      </w:r>
      <w:r w:rsidRPr="00527D66">
        <w:rPr>
          <w:rFonts w:ascii="Times New Roman" w:hAnsi="Times New Roman"/>
          <w:sz w:val="28"/>
          <w:szCs w:val="28"/>
        </w:rPr>
        <w:t xml:space="preserve"> </w:t>
      </w:r>
    </w:p>
    <w:p w:rsidR="00452B79" w:rsidRPr="00527D66" w:rsidRDefault="00452B79" w:rsidP="00452B79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</w:t>
      </w:r>
      <w:r w:rsidRPr="00527D66">
        <w:rPr>
          <w:rFonts w:ascii="Times New Roman" w:hAnsi="Times New Roman"/>
          <w:sz w:val="28"/>
          <w:szCs w:val="28"/>
        </w:rPr>
        <w:t xml:space="preserve">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527D66">
        <w:rPr>
          <w:rFonts w:ascii="Times New Roman" w:hAnsi="Times New Roman"/>
          <w:sz w:val="28"/>
          <w:szCs w:val="28"/>
        </w:rPr>
        <w:t xml:space="preserve"> достаточно </w:t>
      </w:r>
      <w:r w:rsidRPr="00527D66">
        <w:rPr>
          <w:rFonts w:ascii="Times New Roman" w:hAnsi="Times New Roman"/>
          <w:iCs/>
          <w:sz w:val="28"/>
          <w:szCs w:val="28"/>
        </w:rPr>
        <w:t>сформировано</w:t>
      </w:r>
      <w:r w:rsidRPr="00527D66">
        <w:rPr>
          <w:rFonts w:ascii="Times New Roman" w:hAnsi="Times New Roman"/>
          <w:sz w:val="28"/>
          <w:szCs w:val="28"/>
        </w:rPr>
        <w:t xml:space="preserve">, доступно </w:t>
      </w:r>
      <w:r w:rsidRPr="00527D66">
        <w:rPr>
          <w:rFonts w:ascii="Times New Roman" w:hAnsi="Times New Roman"/>
          <w:iCs/>
          <w:sz w:val="28"/>
          <w:szCs w:val="28"/>
        </w:rPr>
        <w:t>эпизодическое самостоятельное выполнение.</w:t>
      </w:r>
      <w:r w:rsidRPr="00527D66">
        <w:rPr>
          <w:rFonts w:ascii="Times New Roman" w:hAnsi="Times New Roman"/>
          <w:sz w:val="28"/>
          <w:szCs w:val="28"/>
        </w:rPr>
        <w:t xml:space="preserve"> </w:t>
      </w:r>
    </w:p>
    <w:p w:rsidR="00452B79" w:rsidRDefault="00452B79" w:rsidP="00452B79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Pr="00527D66">
        <w:rPr>
          <w:rFonts w:ascii="Times New Roman" w:hAnsi="Times New Roman"/>
          <w:sz w:val="28"/>
          <w:szCs w:val="28"/>
        </w:rPr>
        <w:t xml:space="preserve"> 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527D66">
        <w:rPr>
          <w:rFonts w:ascii="Times New Roman" w:hAnsi="Times New Roman"/>
          <w:sz w:val="28"/>
          <w:szCs w:val="28"/>
        </w:rPr>
        <w:t xml:space="preserve"> </w:t>
      </w:r>
      <w:r w:rsidRPr="00527D66">
        <w:rPr>
          <w:rFonts w:ascii="Times New Roman" w:hAnsi="Times New Roman"/>
          <w:iCs/>
          <w:sz w:val="28"/>
          <w:szCs w:val="28"/>
        </w:rPr>
        <w:t>сформировано</w:t>
      </w:r>
      <w:r w:rsidRPr="00527D66">
        <w:rPr>
          <w:rFonts w:ascii="Times New Roman" w:hAnsi="Times New Roman"/>
          <w:sz w:val="28"/>
          <w:szCs w:val="28"/>
        </w:rPr>
        <w:t xml:space="preserve"> полностью, </w:t>
      </w:r>
      <w:r w:rsidRPr="00527D66">
        <w:rPr>
          <w:rFonts w:ascii="Times New Roman" w:hAnsi="Times New Roman"/>
          <w:iCs/>
          <w:sz w:val="28"/>
          <w:szCs w:val="28"/>
        </w:rPr>
        <w:t xml:space="preserve">самостоятельное выполнение. </w:t>
      </w:r>
    </w:p>
    <w:p w:rsidR="00452B79" w:rsidRPr="00527D66" w:rsidRDefault="00452B79" w:rsidP="00452B79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2B79" w:rsidRPr="00527D66" w:rsidRDefault="00452B79" w:rsidP="00452B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915"/>
        <w:gridCol w:w="7365"/>
      </w:tblGrid>
      <w:tr w:rsidR="00452B79" w:rsidRPr="00527D66" w:rsidTr="007B73B6">
        <w:tc>
          <w:tcPr>
            <w:tcW w:w="2915" w:type="dxa"/>
          </w:tcPr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Количественная оценка</w:t>
            </w:r>
          </w:p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(средний балл)</w:t>
            </w:r>
          </w:p>
        </w:tc>
        <w:tc>
          <w:tcPr>
            <w:tcW w:w="7365" w:type="dxa"/>
          </w:tcPr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Качественная оценка</w:t>
            </w:r>
          </w:p>
          <w:p w:rsidR="00452B79" w:rsidRPr="00527D66" w:rsidRDefault="00452B79" w:rsidP="007B73B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2B79" w:rsidRPr="00527D66" w:rsidTr="007B73B6">
        <w:tc>
          <w:tcPr>
            <w:tcW w:w="2915" w:type="dxa"/>
          </w:tcPr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0 до 0,5 балла</w:t>
            </w:r>
          </w:p>
        </w:tc>
        <w:tc>
          <w:tcPr>
            <w:tcW w:w="7365" w:type="dxa"/>
          </w:tcPr>
          <w:p w:rsidR="00452B79" w:rsidRPr="00527D66" w:rsidRDefault="00452B79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452B79" w:rsidRPr="00527D66" w:rsidTr="007B73B6">
        <w:tc>
          <w:tcPr>
            <w:tcW w:w="2915" w:type="dxa"/>
          </w:tcPr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0,5 до 1,5 балла</w:t>
            </w:r>
          </w:p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452B79" w:rsidRPr="00527D66" w:rsidRDefault="00452B79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452B79" w:rsidRPr="00527D66" w:rsidTr="007B73B6">
        <w:tc>
          <w:tcPr>
            <w:tcW w:w="2915" w:type="dxa"/>
          </w:tcPr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1,5 до 2,5 балла</w:t>
            </w:r>
          </w:p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452B79" w:rsidRPr="00527D66" w:rsidRDefault="00452B79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452B79" w:rsidRPr="00527D66" w:rsidTr="007B73B6">
        <w:tc>
          <w:tcPr>
            <w:tcW w:w="2915" w:type="dxa"/>
          </w:tcPr>
          <w:p w:rsidR="00452B79" w:rsidRPr="00527D66" w:rsidRDefault="00452B79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2,5 до 3 баллов</w:t>
            </w:r>
          </w:p>
        </w:tc>
        <w:tc>
          <w:tcPr>
            <w:tcW w:w="7365" w:type="dxa"/>
          </w:tcPr>
          <w:p w:rsidR="00452B79" w:rsidRPr="00527D66" w:rsidRDefault="00452B79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452B79" w:rsidRPr="00527D66" w:rsidRDefault="00452B79" w:rsidP="00452B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0C04" w:rsidRDefault="00A80C04" w:rsidP="00A80C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797D" w:rsidRDefault="00B6797D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66571" w:rsidRDefault="00566571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66571" w:rsidRDefault="00566571" w:rsidP="00A80C0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52B79" w:rsidRPr="00527D66" w:rsidRDefault="00452B79" w:rsidP="00452B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ПРОФИЛЬ ДИНАМИКИ  РЕЧЕВОГО РАЗВИТИЯ</w:t>
      </w:r>
      <w:r w:rsidRPr="00527D66">
        <w:rPr>
          <w:rFonts w:ascii="Times New Roman" w:hAnsi="Times New Roman"/>
          <w:i/>
          <w:sz w:val="28"/>
          <w:szCs w:val="28"/>
        </w:rPr>
        <w:t xml:space="preserve">_________ </w:t>
      </w:r>
      <w:r w:rsidRPr="00527D66">
        <w:rPr>
          <w:rFonts w:ascii="Times New Roman" w:hAnsi="Times New Roman"/>
          <w:sz w:val="28"/>
          <w:szCs w:val="28"/>
        </w:rPr>
        <w:t>учебный год</w:t>
      </w:r>
    </w:p>
    <w:p w:rsidR="00452B79" w:rsidRPr="00A94B6E" w:rsidRDefault="00452B79" w:rsidP="00452B79">
      <w:pPr>
        <w:tabs>
          <w:tab w:val="left" w:pos="258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52B79" w:rsidRPr="00527D66" w:rsidRDefault="00452B79" w:rsidP="00452B79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УСЛОВНЫЕ ОБОЗНАЧЕНИЯ (указать цвет линии)</w:t>
      </w:r>
    </w:p>
    <w:p w:rsidR="00452B79" w:rsidRDefault="00452B79" w:rsidP="00452B79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 учебного года                       середина учебного года                         конец</w:t>
      </w:r>
    </w:p>
    <w:p w:rsidR="00452B79" w:rsidRDefault="00452B79" w:rsidP="00452B79">
      <w:pPr>
        <w:spacing w:after="0"/>
        <w:ind w:firstLine="708"/>
        <w:jc w:val="both"/>
        <w:rPr>
          <w:rFonts w:ascii="Times New Roman" w:hAnsi="Times New Roman"/>
          <w:b/>
          <w:i/>
          <w:szCs w:val="24"/>
        </w:rPr>
      </w:pPr>
    </w:p>
    <w:tbl>
      <w:tblPr>
        <w:tblpPr w:leftFromText="180" w:rightFromText="180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533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</w:tblGrid>
      <w:tr w:rsidR="00452B79" w:rsidTr="007B73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 xml:space="preserve">    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452B79" w:rsidTr="007B73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52B79" w:rsidTr="007B73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79" w:rsidRDefault="00452B79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52B79" w:rsidRPr="00452B79" w:rsidRDefault="00452B79" w:rsidP="00452B79">
      <w:pPr>
        <w:spacing w:after="0"/>
        <w:jc w:val="both"/>
        <w:rPr>
          <w:rFonts w:ascii="Times New Roman" w:hAnsi="Times New Roman"/>
          <w:szCs w:val="24"/>
        </w:rPr>
      </w:pPr>
      <w:r w:rsidRPr="00452B79">
        <w:rPr>
          <w:rFonts w:ascii="Times New Roman" w:hAnsi="Times New Roman"/>
          <w:szCs w:val="24"/>
        </w:rPr>
        <w:t>3</w:t>
      </w:r>
    </w:p>
    <w:p w:rsidR="00452B79" w:rsidRPr="00452B79" w:rsidRDefault="00452B79" w:rsidP="00452B79">
      <w:pPr>
        <w:spacing w:after="0"/>
        <w:jc w:val="both"/>
        <w:rPr>
          <w:rFonts w:ascii="Times New Roman" w:hAnsi="Times New Roman"/>
          <w:szCs w:val="24"/>
        </w:rPr>
      </w:pPr>
      <w:r w:rsidRPr="00452B79">
        <w:rPr>
          <w:rFonts w:ascii="Times New Roman" w:hAnsi="Times New Roman"/>
          <w:szCs w:val="24"/>
        </w:rPr>
        <w:t>2</w:t>
      </w:r>
    </w:p>
    <w:p w:rsidR="00452B79" w:rsidRPr="00452B79" w:rsidRDefault="00452B79" w:rsidP="00452B79">
      <w:pPr>
        <w:spacing w:after="0"/>
        <w:jc w:val="both"/>
        <w:rPr>
          <w:rFonts w:ascii="Times New Roman" w:hAnsi="Times New Roman"/>
          <w:szCs w:val="24"/>
        </w:rPr>
      </w:pPr>
      <w:r w:rsidRPr="00452B79">
        <w:rPr>
          <w:rFonts w:ascii="Times New Roman" w:hAnsi="Times New Roman"/>
          <w:szCs w:val="24"/>
        </w:rPr>
        <w:t>1</w:t>
      </w:r>
    </w:p>
    <w:p w:rsidR="00452B79" w:rsidRPr="00452B79" w:rsidRDefault="00452B79" w:rsidP="00452B79">
      <w:pPr>
        <w:spacing w:after="0"/>
        <w:jc w:val="both"/>
        <w:rPr>
          <w:rFonts w:ascii="Times New Roman" w:hAnsi="Times New Roman"/>
          <w:szCs w:val="24"/>
        </w:rPr>
      </w:pPr>
      <w:r w:rsidRPr="00452B79">
        <w:rPr>
          <w:rFonts w:ascii="Times New Roman" w:hAnsi="Times New Roman"/>
          <w:szCs w:val="24"/>
        </w:rPr>
        <w:t>0</w:t>
      </w:r>
    </w:p>
    <w:p w:rsidR="00452B79" w:rsidRPr="00527D66" w:rsidRDefault="00452B79" w:rsidP="00452B79">
      <w:pPr>
        <w:tabs>
          <w:tab w:val="left" w:pos="2580"/>
        </w:tabs>
        <w:spacing w:after="0"/>
        <w:ind w:right="-14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1</w:t>
      </w:r>
      <w:r w:rsidRPr="00452B79"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 xml:space="preserve">     2           3         4          5          6          7          8         9          10       11        12        13         14       15       16         17        18     19</w:t>
      </w:r>
    </w:p>
    <w:p w:rsidR="00452B79" w:rsidRDefault="00452B79" w:rsidP="00452B79">
      <w:pPr>
        <w:tabs>
          <w:tab w:val="left" w:pos="2580"/>
        </w:tabs>
        <w:spacing w:after="0"/>
        <w:jc w:val="center"/>
        <w:rPr>
          <w:rFonts w:ascii="Times New Roman" w:hAnsi="Times New Roman"/>
          <w:sz w:val="18"/>
          <w:szCs w:val="20"/>
        </w:rPr>
      </w:pPr>
      <w:r w:rsidRPr="00452B7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18"/>
          <w:szCs w:val="20"/>
        </w:rPr>
        <w:t>Критерии обследования</w:t>
      </w:r>
    </w:p>
    <w:p w:rsidR="00452B79" w:rsidRDefault="00452B79" w:rsidP="00452B79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2B79" w:rsidRPr="00527D66" w:rsidRDefault="00452B79" w:rsidP="00452B79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УСЛОВНЫЕ ОБОЗНАЧЕНИЯ (указать цвет линии)</w:t>
      </w:r>
    </w:p>
    <w:p w:rsidR="00452B79" w:rsidRDefault="00452B79" w:rsidP="00452B79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 учебного года                       середина учебного года                         конец</w:t>
      </w:r>
    </w:p>
    <w:p w:rsidR="00452B79" w:rsidRPr="00527D66" w:rsidRDefault="00452B79" w:rsidP="00452B79">
      <w:pPr>
        <w:jc w:val="center"/>
        <w:rPr>
          <w:rFonts w:ascii="Times New Roman" w:hAnsi="Times New Roman"/>
          <w:sz w:val="28"/>
          <w:szCs w:val="28"/>
        </w:rPr>
      </w:pPr>
    </w:p>
    <w:p w:rsidR="00452B79" w:rsidRPr="00527D66" w:rsidRDefault="00452B79" w:rsidP="00452B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КРИТЕРИИ ОБСЛЕДОВАНИЯ</w:t>
      </w:r>
    </w:p>
    <w:p w:rsidR="00452B79" w:rsidRPr="00A94B6E" w:rsidRDefault="00452B79" w:rsidP="00452B7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  <w:sectPr w:rsidR="00452B79" w:rsidRPr="00A94B6E" w:rsidSect="00452B79">
          <w:pgSz w:w="11906" w:h="16838"/>
          <w:pgMar w:top="709" w:right="424" w:bottom="284" w:left="1418" w:header="708" w:footer="708" w:gutter="0"/>
          <w:cols w:space="720"/>
        </w:sectPr>
      </w:pP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color w:val="000000"/>
          <w:sz w:val="28"/>
          <w:szCs w:val="28"/>
        </w:rPr>
        <w:lastRenderedPageBreak/>
        <w:t>Состояние дыхания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color w:val="000000"/>
          <w:sz w:val="28"/>
          <w:szCs w:val="28"/>
        </w:rPr>
        <w:t>Состояние просодических компонентов речи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color w:val="000000"/>
          <w:sz w:val="28"/>
          <w:szCs w:val="28"/>
        </w:rPr>
        <w:t>Характеристика голоса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bCs/>
          <w:color w:val="000000"/>
          <w:sz w:val="28"/>
          <w:szCs w:val="28"/>
        </w:rPr>
      </w:pPr>
      <w:r w:rsidRPr="00527D66">
        <w:rPr>
          <w:bCs/>
          <w:color w:val="000000"/>
          <w:sz w:val="28"/>
          <w:szCs w:val="28"/>
        </w:rPr>
        <w:t>Симптоматика заикания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Зрительно-пространственный </w:t>
      </w:r>
      <w:proofErr w:type="spellStart"/>
      <w:r w:rsidRPr="00527D66">
        <w:rPr>
          <w:bCs/>
          <w:sz w:val="28"/>
          <w:szCs w:val="28"/>
        </w:rPr>
        <w:t>гнозис</w:t>
      </w:r>
      <w:proofErr w:type="spellEnd"/>
      <w:r w:rsidRPr="00527D66">
        <w:rPr>
          <w:bCs/>
          <w:sz w:val="28"/>
          <w:szCs w:val="28"/>
        </w:rPr>
        <w:t xml:space="preserve"> и </w:t>
      </w:r>
      <w:proofErr w:type="spellStart"/>
      <w:r w:rsidRPr="00527D66">
        <w:rPr>
          <w:bCs/>
          <w:sz w:val="28"/>
          <w:szCs w:val="28"/>
        </w:rPr>
        <w:t>праксис</w:t>
      </w:r>
      <w:proofErr w:type="spellEnd"/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Общая характеристика внимания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Слуховое внимание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Память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Мышление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Общая моторика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Ручная моторика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 Состояние мимической мускулатуры</w:t>
      </w:r>
    </w:p>
    <w:p w:rsidR="00452B79" w:rsidRPr="00527D66" w:rsidRDefault="00452B79" w:rsidP="00452B79">
      <w:pPr>
        <w:pStyle w:val="a3"/>
        <w:numPr>
          <w:ilvl w:val="0"/>
          <w:numId w:val="5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 Состояние артикуляционной моторики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звукопроизношения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Воспроизведение слоговой структуры слова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фонематического восприятия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фонематического анализа и синтеза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</w:t>
      </w:r>
      <w:proofErr w:type="spellStart"/>
      <w:r w:rsidRPr="00527D66">
        <w:rPr>
          <w:sz w:val="28"/>
          <w:szCs w:val="28"/>
        </w:rPr>
        <w:t>импрессивной</w:t>
      </w:r>
      <w:proofErr w:type="spellEnd"/>
      <w:r w:rsidRPr="00527D66">
        <w:rPr>
          <w:sz w:val="28"/>
          <w:szCs w:val="28"/>
        </w:rPr>
        <w:t xml:space="preserve"> речи</w:t>
      </w:r>
    </w:p>
    <w:p w:rsidR="00452B79" w:rsidRPr="00527D66" w:rsidRDefault="00452B79" w:rsidP="00452B7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rPr>
          <w:sz w:val="28"/>
          <w:szCs w:val="28"/>
        </w:rPr>
        <w:sectPr w:rsidR="00452B79" w:rsidRPr="00527D66" w:rsidSect="00A94B6E">
          <w:type w:val="continuous"/>
          <w:pgSz w:w="11906" w:h="16838"/>
          <w:pgMar w:top="709" w:right="566" w:bottom="284" w:left="1843" w:header="708" w:footer="708" w:gutter="0"/>
          <w:cols w:space="708"/>
        </w:sectPr>
      </w:pPr>
      <w:r w:rsidRPr="00527D66">
        <w:rPr>
          <w:sz w:val="28"/>
          <w:szCs w:val="28"/>
        </w:rPr>
        <w:t xml:space="preserve"> Состояние экспрессивной реч</w:t>
      </w:r>
      <w:r>
        <w:rPr>
          <w:sz w:val="28"/>
          <w:szCs w:val="28"/>
        </w:rPr>
        <w:t>и</w:t>
      </w:r>
    </w:p>
    <w:p w:rsidR="004075A4" w:rsidRPr="00566571" w:rsidRDefault="004075A4" w:rsidP="004075A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502"/>
        <w:sectPr w:rsidR="004075A4" w:rsidRPr="00566571" w:rsidSect="00566571">
          <w:type w:val="continuous"/>
          <w:pgSz w:w="11906" w:h="16838"/>
          <w:pgMar w:top="709" w:right="566" w:bottom="284" w:left="1843" w:header="708" w:footer="708" w:gutter="0"/>
          <w:cols w:space="708"/>
        </w:sectPr>
      </w:pPr>
    </w:p>
    <w:p w:rsidR="00904FF7" w:rsidRDefault="00904FF7"/>
    <w:sectPr w:rsidR="00904FF7" w:rsidSect="00CC2898">
      <w:pgSz w:w="11906" w:h="16838"/>
      <w:pgMar w:top="709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57806"/>
    <w:multiLevelType w:val="hybridMultilevel"/>
    <w:tmpl w:val="26027DEA"/>
    <w:lvl w:ilvl="0" w:tplc="0D8AC206">
      <w:start w:val="5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">
    <w:nsid w:val="43822181"/>
    <w:multiLevelType w:val="hybridMultilevel"/>
    <w:tmpl w:val="C600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898"/>
    <w:rsid w:val="002D7396"/>
    <w:rsid w:val="00303A55"/>
    <w:rsid w:val="003A148E"/>
    <w:rsid w:val="003A1F10"/>
    <w:rsid w:val="004075A4"/>
    <w:rsid w:val="00452B79"/>
    <w:rsid w:val="004A00AE"/>
    <w:rsid w:val="00530606"/>
    <w:rsid w:val="00566571"/>
    <w:rsid w:val="005902A8"/>
    <w:rsid w:val="0061190F"/>
    <w:rsid w:val="00646018"/>
    <w:rsid w:val="006925B8"/>
    <w:rsid w:val="006B00BD"/>
    <w:rsid w:val="007B1B22"/>
    <w:rsid w:val="007C41D4"/>
    <w:rsid w:val="007D2169"/>
    <w:rsid w:val="00904FF7"/>
    <w:rsid w:val="009F2744"/>
    <w:rsid w:val="00A80C04"/>
    <w:rsid w:val="00B46A7E"/>
    <w:rsid w:val="00B6797D"/>
    <w:rsid w:val="00C3442D"/>
    <w:rsid w:val="00CC2898"/>
    <w:rsid w:val="00CF7CFB"/>
    <w:rsid w:val="00D04E30"/>
    <w:rsid w:val="00D244BC"/>
    <w:rsid w:val="00D63713"/>
    <w:rsid w:val="00EF7705"/>
    <w:rsid w:val="00F42A32"/>
    <w:rsid w:val="00F5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5306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5306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rsid w:val="00A80C0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23</cp:revision>
  <cp:lastPrinted>2017-11-21T08:01:00Z</cp:lastPrinted>
  <dcterms:created xsi:type="dcterms:W3CDTF">2017-10-19T08:40:00Z</dcterms:created>
  <dcterms:modified xsi:type="dcterms:W3CDTF">2017-11-21T08:44:00Z</dcterms:modified>
</cp:coreProperties>
</file>